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10E84" w14:textId="2EBF0CA3" w:rsidR="00216913" w:rsidRPr="00583DF7" w:rsidRDefault="00F47A49">
      <w:pPr>
        <w:jc w:val="center"/>
        <w:rPr>
          <w:rFonts w:ascii="Loew 2.0" w:eastAsia="Loew 2.0" w:hAnsi="Loew 2.0" w:cs="Loew 2.0"/>
          <w:b/>
          <w:color w:val="FF6D00"/>
          <w:sz w:val="30"/>
          <w:szCs w:val="30"/>
        </w:rPr>
      </w:pPr>
      <w:r w:rsidRPr="00583DF7">
        <w:rPr>
          <w:rFonts w:ascii="Loew 2.0" w:eastAsia="Loew 2.0" w:hAnsi="Loew 2.0" w:cs="Loew 2.0"/>
          <w:b/>
          <w:color w:val="FF6D00"/>
          <w:sz w:val="30"/>
          <w:szCs w:val="30"/>
        </w:rPr>
        <w:t xml:space="preserve">Conoce Enclave, </w:t>
      </w:r>
      <w:r w:rsidR="00DB2B80">
        <w:rPr>
          <w:rFonts w:ascii="Loew 2.0" w:eastAsia="Loew 2.0" w:hAnsi="Loew 2.0" w:cs="Loew 2.0"/>
          <w:b/>
          <w:color w:val="FF6D00"/>
          <w:sz w:val="30"/>
          <w:szCs w:val="30"/>
        </w:rPr>
        <w:t>una experiencia elevada</w:t>
      </w:r>
      <w:r w:rsidRPr="00583DF7">
        <w:rPr>
          <w:rFonts w:ascii="Loew 2.0" w:eastAsia="Loew 2.0" w:hAnsi="Loew 2.0" w:cs="Loew 2.0"/>
          <w:b/>
          <w:color w:val="FF6D00"/>
          <w:sz w:val="30"/>
          <w:szCs w:val="30"/>
        </w:rPr>
        <w:t xml:space="preserve"> </w:t>
      </w:r>
      <w:r w:rsidR="00DB2B80">
        <w:rPr>
          <w:rFonts w:ascii="Loew 2.0" w:eastAsia="Loew 2.0" w:hAnsi="Loew 2.0" w:cs="Loew 2.0"/>
          <w:b/>
          <w:color w:val="FF6D00"/>
          <w:sz w:val="30"/>
          <w:szCs w:val="30"/>
        </w:rPr>
        <w:t>en</w:t>
      </w:r>
      <w:r w:rsidRPr="00583DF7">
        <w:rPr>
          <w:rFonts w:ascii="Loew 2.0" w:eastAsia="Loew 2.0" w:hAnsi="Loew 2.0" w:cs="Loew 2.0"/>
          <w:b/>
          <w:color w:val="FF6D00"/>
          <w:sz w:val="30"/>
          <w:szCs w:val="30"/>
        </w:rPr>
        <w:t xml:space="preserve"> Hilton Cancun Mar Caribe</w:t>
      </w:r>
    </w:p>
    <w:p w14:paraId="4526CD85" w14:textId="77777777" w:rsidR="00216913" w:rsidRPr="00583DF7" w:rsidRDefault="00216913">
      <w:pPr>
        <w:rPr>
          <w:rFonts w:ascii="Loew 2.0" w:eastAsia="Loew 2.0" w:hAnsi="Loew 2.0" w:cs="Loew 2.0"/>
          <w:b/>
          <w:color w:val="FF6D00"/>
          <w:sz w:val="30"/>
          <w:szCs w:val="30"/>
        </w:rPr>
      </w:pPr>
    </w:p>
    <w:p w14:paraId="7CA752E9" w14:textId="563C44D0" w:rsidR="00216913" w:rsidRPr="00583DF7" w:rsidRDefault="00F47A49">
      <w:pPr>
        <w:numPr>
          <w:ilvl w:val="0"/>
          <w:numId w:val="1"/>
        </w:numPr>
        <w:jc w:val="center"/>
        <w:rPr>
          <w:rFonts w:ascii="Loew 2.0" w:eastAsia="Loew 2.0" w:hAnsi="Loew 2.0" w:cs="Loew 2.0"/>
          <w:i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i/>
          <w:color w:val="114D97"/>
          <w:sz w:val="20"/>
          <w:szCs w:val="20"/>
        </w:rPr>
        <w:t>Habitaciones frente al mar, piscinas privadas y espacios exclusivos a lo largo de toda la propiedad son algunos de los beneficios de esta</w:t>
      </w:r>
      <w:r w:rsidR="00DB2B80">
        <w:rPr>
          <w:rFonts w:ascii="Loew 2.0" w:eastAsia="Loew 2.0" w:hAnsi="Loew 2.0" w:cs="Loew 2.0"/>
          <w:i/>
          <w:color w:val="114D97"/>
          <w:sz w:val="20"/>
          <w:szCs w:val="20"/>
        </w:rPr>
        <w:t>s</w:t>
      </w:r>
      <w:r w:rsidRPr="00583DF7">
        <w:rPr>
          <w:rFonts w:ascii="Loew 2.0" w:eastAsia="Loew 2.0" w:hAnsi="Loew 2.0" w:cs="Loew 2.0"/>
          <w:i/>
          <w:color w:val="114D97"/>
          <w:sz w:val="20"/>
          <w:szCs w:val="20"/>
        </w:rPr>
        <w:t xml:space="preserve"> categoría</w:t>
      </w:r>
      <w:r w:rsidR="00DB2B80">
        <w:rPr>
          <w:rFonts w:ascii="Loew 2.0" w:eastAsia="Loew 2.0" w:hAnsi="Loew 2.0" w:cs="Loew 2.0"/>
          <w:i/>
          <w:color w:val="114D97"/>
          <w:sz w:val="20"/>
          <w:szCs w:val="20"/>
        </w:rPr>
        <w:t>s</w:t>
      </w:r>
      <w:r w:rsidRPr="00583DF7">
        <w:rPr>
          <w:rFonts w:ascii="Loew 2.0" w:eastAsia="Loew 2.0" w:hAnsi="Loew 2.0" w:cs="Loew 2.0"/>
          <w:i/>
          <w:color w:val="114D97"/>
          <w:sz w:val="20"/>
          <w:szCs w:val="20"/>
        </w:rPr>
        <w:t xml:space="preserve">. </w:t>
      </w:r>
    </w:p>
    <w:p w14:paraId="2E709BF2" w14:textId="77777777" w:rsidR="0022637C" w:rsidRPr="00583DF7" w:rsidRDefault="0022637C" w:rsidP="0022637C">
      <w:pPr>
        <w:jc w:val="center"/>
        <w:rPr>
          <w:rFonts w:ascii="Loew 2.0" w:eastAsia="Loew 2.0" w:hAnsi="Loew 2.0" w:cs="Loew 2.0"/>
          <w:i/>
          <w:color w:val="114D97"/>
          <w:sz w:val="20"/>
          <w:szCs w:val="20"/>
        </w:rPr>
      </w:pPr>
    </w:p>
    <w:p w14:paraId="00EEFEE8" w14:textId="52E64110" w:rsidR="0022637C" w:rsidRPr="00583DF7" w:rsidRDefault="00583DF7" w:rsidP="0022637C">
      <w:pPr>
        <w:jc w:val="center"/>
        <w:rPr>
          <w:rFonts w:ascii="Loew 2.0" w:eastAsia="Loew 2.0" w:hAnsi="Loew 2.0" w:cs="Loew 2.0"/>
          <w:i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i/>
          <w:noProof/>
          <w:color w:val="114D97"/>
          <w:sz w:val="20"/>
          <w:szCs w:val="20"/>
        </w:rPr>
        <w:drawing>
          <wp:inline distT="0" distB="0" distL="0" distR="0" wp14:anchorId="665AE5DE" wp14:editId="672E1C08">
            <wp:extent cx="5733415" cy="3225165"/>
            <wp:effectExtent l="0" t="0" r="0" b="635"/>
            <wp:docPr id="172471542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5424" name="Imagen 17247154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AE8E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2C494572" w14:textId="0B6C7BB7" w:rsidR="00216913" w:rsidRPr="00583DF7" w:rsidRDefault="00F47A49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Vacacionar en el Caribe Mexicano es sinónimo de crear grandes recuerdos en sus playas de arena blanca que contrasta con el agua turquesa, emocionarse con su cultura y aventurarse en diferentes experiencias naturales. Sin duda, el complemento para las vacaciones perfectas es un 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>hospedaje</w:t>
      </w:r>
      <w:r w:rsidR="00DB2B80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que cuente con todo lo necesario para pasar una estancia increíble, ya sea con familia, pareja o amigos. </w:t>
      </w:r>
    </w:p>
    <w:p w14:paraId="11F9E150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3A4564B3" w14:textId="26439AC7" w:rsidR="00216913" w:rsidRPr="00583DF7" w:rsidRDefault="00F47A49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Hilton Cancun Mar Caribe All-Inclusive Resort es el lugar ideal para vacacionar, 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>ya que</w:t>
      </w:r>
      <w:r w:rsidR="00DB2B80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>ofrece una experiencia única, por su servicio, habitaciones con vistas espectaculares al mar, gastronomía de primer mundo y amenidades para todas las edades. Dentro de su oferta de categorías destaca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>n las que forman parte de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Pr="00583DF7">
        <w:rPr>
          <w:rFonts w:ascii="Loew 2.0" w:eastAsia="Loew 2.0" w:hAnsi="Loew 2.0" w:cs="Loew 2.0"/>
          <w:b/>
          <w:color w:val="114D97"/>
          <w:sz w:val="20"/>
          <w:szCs w:val="20"/>
        </w:rPr>
        <w:t>Enclave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, una experiencia 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>elevada</w:t>
      </w:r>
      <w:r w:rsidR="00DB2B80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que es aún más extraordinaria. </w:t>
      </w:r>
    </w:p>
    <w:p w14:paraId="1334E811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6FB7A120" w14:textId="16F5C4C5" w:rsidR="00216913" w:rsidRPr="00583DF7" w:rsidRDefault="00F47A49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Esta 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>experiencia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se lanzó hace dos años y solo algunas propiedades de la 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>cadena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, como Hilton Cancun Mar Caribe All-Inclusive Resort, cuentan con ella. </w:t>
      </w:r>
      <w:r w:rsidRPr="001F717B">
        <w:rPr>
          <w:rFonts w:ascii="Loew 2.0" w:eastAsia="Loew 2.0" w:hAnsi="Loew 2.0" w:cs="Loew 2.0"/>
          <w:b/>
          <w:bCs/>
          <w:color w:val="114D97"/>
          <w:sz w:val="20"/>
          <w:szCs w:val="20"/>
        </w:rPr>
        <w:t>Enclave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es una experiencia elevada con la que este All-Inclusive va más allá, ofreciendo una estancia de lujo para sus huéspedes. Algunos de 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 xml:space="preserve">los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beneficios </w:t>
      </w:r>
      <w:r w:rsidR="00DB2B80">
        <w:rPr>
          <w:rFonts w:ascii="Loew 2.0" w:eastAsia="Loew 2.0" w:hAnsi="Loew 2.0" w:cs="Loew 2.0"/>
          <w:color w:val="114D97"/>
          <w:sz w:val="20"/>
          <w:szCs w:val="20"/>
        </w:rPr>
        <w:t xml:space="preserve">que se ofrecen en esta propiedad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>son:</w:t>
      </w:r>
    </w:p>
    <w:p w14:paraId="72AD375E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7A31FCF8" w14:textId="725EAE5B" w:rsidR="00216913" w:rsidRPr="00583DF7" w:rsidRDefault="00F47A49">
      <w:pPr>
        <w:jc w:val="both"/>
        <w:rPr>
          <w:rFonts w:ascii="Loew 2.0" w:eastAsia="Loew 2.0" w:hAnsi="Loew 2.0" w:cs="Loew 2.0"/>
          <w:b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b/>
          <w:color w:val="114D97"/>
          <w:sz w:val="20"/>
          <w:szCs w:val="20"/>
        </w:rPr>
        <w:t xml:space="preserve">Descanso inigualable en sus habitaciones </w:t>
      </w:r>
      <w:r w:rsidR="00DB2B80">
        <w:rPr>
          <w:rFonts w:ascii="Loew 2.0" w:eastAsia="Loew 2.0" w:hAnsi="Loew 2.0" w:cs="Loew 2.0"/>
          <w:b/>
          <w:color w:val="114D97"/>
          <w:sz w:val="20"/>
          <w:szCs w:val="20"/>
        </w:rPr>
        <w:t>frente al</w:t>
      </w:r>
      <w:r w:rsidR="00583DF7" w:rsidRPr="00583DF7">
        <w:rPr>
          <w:rFonts w:ascii="Loew 2.0" w:eastAsia="Loew 2.0" w:hAnsi="Loew 2.0" w:cs="Loew 2.0"/>
          <w:b/>
          <w:color w:val="114D97"/>
          <w:sz w:val="20"/>
          <w:szCs w:val="20"/>
        </w:rPr>
        <w:t xml:space="preserve"> mar</w:t>
      </w:r>
    </w:p>
    <w:p w14:paraId="3BF2323D" w14:textId="77777777" w:rsidR="00583DF7" w:rsidRPr="00583DF7" w:rsidRDefault="00583DF7">
      <w:pPr>
        <w:jc w:val="both"/>
        <w:rPr>
          <w:rFonts w:ascii="Loew 2.0" w:eastAsia="Loew 2.0" w:hAnsi="Loew 2.0" w:cs="Loew 2.0"/>
          <w:b/>
          <w:color w:val="114D97"/>
          <w:sz w:val="20"/>
          <w:szCs w:val="20"/>
        </w:rPr>
      </w:pPr>
    </w:p>
    <w:p w14:paraId="6AC29E9E" w14:textId="10D68AFD" w:rsidR="00216913" w:rsidRPr="00583DF7" w:rsidRDefault="003B32BB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>
        <w:rPr>
          <w:rFonts w:ascii="Loew 2.0" w:eastAsia="Loew 2.0" w:hAnsi="Loew 2.0" w:cs="Loew 2.0"/>
          <w:color w:val="114D97"/>
          <w:sz w:val="20"/>
          <w:szCs w:val="20"/>
        </w:rPr>
        <w:lastRenderedPageBreak/>
        <w:t xml:space="preserve">Esta experiencia está disponible en 142 habitaciones y 31 suites de las 540 con las que cuenta el hotel, ubicadas en los edificios frente a la playa; además, 13 de estas suites </w:t>
      </w:r>
      <w:r w:rsidR="00F47A49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cuentan </w:t>
      </w:r>
      <w:r>
        <w:rPr>
          <w:rFonts w:ascii="Loew 2.0" w:eastAsia="Loew 2.0" w:hAnsi="Loew 2.0" w:cs="Loew 2.0"/>
          <w:color w:val="114D97"/>
          <w:sz w:val="20"/>
          <w:szCs w:val="20"/>
        </w:rPr>
        <w:t xml:space="preserve">con </w:t>
      </w:r>
      <w:r w:rsidR="00F47A49" w:rsidRPr="00583DF7">
        <w:rPr>
          <w:rFonts w:ascii="Loew 2.0" w:eastAsia="Loew 2.0" w:hAnsi="Loew 2.0" w:cs="Loew 2.0"/>
          <w:color w:val="114D97"/>
          <w:sz w:val="20"/>
          <w:szCs w:val="20"/>
        </w:rPr>
        <w:t>piscina privada o bañera de hidromasaje, hamacas con vistas a la playa para relajarse durante todo el día</w:t>
      </w:r>
      <w:r>
        <w:rPr>
          <w:rFonts w:ascii="Loew 2.0" w:eastAsia="Loew 2.0" w:hAnsi="Loew 2.0" w:cs="Loew 2.0"/>
          <w:color w:val="114D97"/>
          <w:sz w:val="20"/>
          <w:szCs w:val="20"/>
        </w:rPr>
        <w:t xml:space="preserve"> y un jardín exterior, con acceso directo a la playa</w:t>
      </w:r>
      <w:r w:rsidR="00F47A49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. </w:t>
      </w:r>
    </w:p>
    <w:p w14:paraId="474BFC39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4917F4F7" w14:textId="4C5993B0" w:rsidR="00216913" w:rsidRPr="00583DF7" w:rsidRDefault="00F47A49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color w:val="114D97"/>
          <w:sz w:val="20"/>
          <w:szCs w:val="20"/>
        </w:rPr>
        <w:t>Al llegar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 xml:space="preserve"> a la habitación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>, el huésped encontrará un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 xml:space="preserve">a amenidad de bienvenida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y una bolsa de playa 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 xml:space="preserve">que puede llevarse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como souvenir. Ya sea para iniciar el día lleno de energía o refrescarse a lo largo del día, 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>cuentan con</w:t>
      </w:r>
      <w:r w:rsidR="003B32BB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un minibar con etiquetas premium y 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 xml:space="preserve">una </w:t>
      </w:r>
      <w:r w:rsidR="003B32BB" w:rsidRPr="003B32BB">
        <w:rPr>
          <w:rFonts w:ascii="Loew 2.0" w:eastAsia="Loew 2.0" w:hAnsi="Loew 2.0" w:cs="Loew 2.0"/>
          <w:color w:val="114D97"/>
          <w:sz w:val="20"/>
          <w:szCs w:val="20"/>
        </w:rPr>
        <w:t>máquina de capsulas café expresso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. Para hacer la estancia aún más formidable, el huésped podrá encontrar 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>amenidades</w:t>
      </w:r>
      <w:r w:rsidR="003B32BB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>como bata y pantuflas para mantenerse cómodo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>, bloqueador solar y repelente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; 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>uno de los beneficis es el servicio de cortesía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nocturna, 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>por lo que durante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tod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>as las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="003B32BB">
        <w:rPr>
          <w:rFonts w:ascii="Loew 2.0" w:eastAsia="Loew 2.0" w:hAnsi="Loew 2.0" w:cs="Loew 2.0"/>
          <w:color w:val="114D97"/>
          <w:sz w:val="20"/>
          <w:szCs w:val="20"/>
        </w:rPr>
        <w:t>noches</w:t>
      </w:r>
      <w:r w:rsidR="003B32BB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de su estancia, al regresar a su habitación, encontrará una cama preparada para descansar. </w:t>
      </w:r>
    </w:p>
    <w:p w14:paraId="371D94E7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7931E328" w14:textId="093CC374" w:rsidR="00583DF7" w:rsidRPr="00583DF7" w:rsidRDefault="00583DF7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noProof/>
          <w:color w:val="114D97"/>
          <w:sz w:val="20"/>
          <w:szCs w:val="20"/>
        </w:rPr>
        <w:drawing>
          <wp:inline distT="0" distB="0" distL="0" distR="0" wp14:anchorId="7B22E532" wp14:editId="3549B193">
            <wp:extent cx="5733415" cy="3822065"/>
            <wp:effectExtent l="0" t="0" r="0" b="635"/>
            <wp:docPr id="19698018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0180" name="Imagen 1969801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97A0" w14:textId="77777777" w:rsidR="00583DF7" w:rsidRPr="00583DF7" w:rsidRDefault="00583DF7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04E62E59" w14:textId="7BAAA33E" w:rsidR="00216913" w:rsidRDefault="00F47A49">
      <w:pPr>
        <w:jc w:val="both"/>
        <w:rPr>
          <w:rFonts w:ascii="Loew 2.0" w:eastAsia="Loew 2.0" w:hAnsi="Loew 2.0" w:cs="Loew 2.0"/>
          <w:b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b/>
          <w:color w:val="114D97"/>
          <w:sz w:val="20"/>
          <w:szCs w:val="20"/>
        </w:rPr>
        <w:t xml:space="preserve">Enclave </w:t>
      </w:r>
      <w:r w:rsidR="003B32BB">
        <w:rPr>
          <w:rFonts w:ascii="Loew 2.0" w:eastAsia="Loew 2.0" w:hAnsi="Loew 2.0" w:cs="Loew 2.0"/>
          <w:b/>
          <w:color w:val="114D97"/>
          <w:sz w:val="20"/>
          <w:szCs w:val="20"/>
        </w:rPr>
        <w:t>Lounge</w:t>
      </w:r>
    </w:p>
    <w:p w14:paraId="3594FB5E" w14:textId="77777777" w:rsidR="00850FFF" w:rsidRPr="00583DF7" w:rsidRDefault="00850FFF">
      <w:pPr>
        <w:jc w:val="both"/>
        <w:rPr>
          <w:rFonts w:ascii="Loew 2.0" w:eastAsia="Loew 2.0" w:hAnsi="Loew 2.0" w:cs="Loew 2.0"/>
          <w:b/>
          <w:color w:val="114D97"/>
          <w:sz w:val="20"/>
          <w:szCs w:val="20"/>
        </w:rPr>
      </w:pPr>
    </w:p>
    <w:p w14:paraId="0D8CCA4D" w14:textId="3C9CFBC9" w:rsidR="00216913" w:rsidRPr="00583DF7" w:rsidRDefault="008660A8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>
        <w:rPr>
          <w:rFonts w:ascii="Loew 2.0" w:eastAsia="Loew 2.0" w:hAnsi="Loew 2.0" w:cs="Loew 2.0"/>
          <w:color w:val="114D97"/>
          <w:sz w:val="20"/>
          <w:szCs w:val="20"/>
        </w:rPr>
        <w:t>Todos los huéspedes en categorías Enclave tienen</w:t>
      </w:r>
      <w:r w:rsidR="00F47A49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acceso al Enclave</w:t>
      </w:r>
      <w:r>
        <w:rPr>
          <w:rFonts w:ascii="Loew 2.0" w:eastAsia="Loew 2.0" w:hAnsi="Loew 2.0" w:cs="Loew 2.0"/>
          <w:color w:val="114D97"/>
          <w:sz w:val="20"/>
          <w:szCs w:val="20"/>
        </w:rPr>
        <w:t xml:space="preserve"> Lounge</w:t>
      </w:r>
      <w:r w:rsidR="00F47A49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, un espacio exclusivo ubicado en el lobby del hotel. </w:t>
      </w:r>
      <w:r>
        <w:rPr>
          <w:rFonts w:ascii="Loew 2.0" w:eastAsia="Loew 2.0" w:hAnsi="Loew 2.0" w:cs="Loew 2.0"/>
          <w:color w:val="114D97"/>
          <w:sz w:val="20"/>
          <w:szCs w:val="20"/>
        </w:rPr>
        <w:t>En este espacio los huéspedes podrán realizar su check-in y check-out de forma rápida y con mayor privacidad, disfrutar de algunas etiquetas de bebidas premium, y algunas tapas y bocadillos durante todo el día</w:t>
      </w:r>
      <w:r w:rsidR="00F47A49"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. </w:t>
      </w:r>
    </w:p>
    <w:p w14:paraId="6D39A7C3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3532392E" w14:textId="25B8880C" w:rsidR="0022637C" w:rsidRPr="00583DF7" w:rsidRDefault="0022637C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noProof/>
          <w:color w:val="114D97"/>
          <w:sz w:val="20"/>
          <w:szCs w:val="20"/>
        </w:rPr>
        <w:lastRenderedPageBreak/>
        <w:drawing>
          <wp:inline distT="0" distB="0" distL="0" distR="0" wp14:anchorId="33480129" wp14:editId="25318D76">
            <wp:extent cx="5733415" cy="3822065"/>
            <wp:effectExtent l="0" t="0" r="0" b="635"/>
            <wp:docPr id="417760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60304" name="Imagen 4177603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E97D" w14:textId="77777777" w:rsidR="0022637C" w:rsidRPr="00583DF7" w:rsidRDefault="0022637C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291F8F1B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3AC1D73A" w14:textId="77777777" w:rsidR="00216913" w:rsidRPr="00583DF7" w:rsidRDefault="00F47A49">
      <w:pPr>
        <w:jc w:val="both"/>
        <w:rPr>
          <w:rFonts w:ascii="Loew 2.0" w:eastAsia="Loew 2.0" w:hAnsi="Loew 2.0" w:cs="Loew 2.0"/>
          <w:b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b/>
          <w:color w:val="114D97"/>
          <w:sz w:val="20"/>
          <w:szCs w:val="20"/>
        </w:rPr>
        <w:t xml:space="preserve">Espacios exclusivos </w:t>
      </w:r>
    </w:p>
    <w:p w14:paraId="57678C2C" w14:textId="77777777" w:rsidR="008660A8" w:rsidRDefault="008660A8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396A8C6F" w14:textId="7BB7DB5D" w:rsidR="00216913" w:rsidRPr="00583DF7" w:rsidRDefault="00F47A49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Otro de los grandes beneficios que brinda Enclave son los espacios exclusivos del resort, uno de ellos es Chala Sky Bar, una terraza con cuatro piscinas privadas y vistas privilegiadas al Mar Caribe. Aquí también se pueden disfrutar de deliciosos platillos preparados a base de mariscos y cócteles clásicos y sofisticados. </w:t>
      </w:r>
    </w:p>
    <w:p w14:paraId="5A40F427" w14:textId="64998215" w:rsidR="0022637C" w:rsidRPr="00583DF7" w:rsidRDefault="0022637C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noProof/>
          <w:color w:val="114D97"/>
          <w:sz w:val="20"/>
          <w:szCs w:val="20"/>
        </w:rPr>
        <w:lastRenderedPageBreak/>
        <w:drawing>
          <wp:inline distT="0" distB="0" distL="0" distR="0" wp14:anchorId="70205B42" wp14:editId="6C69781B">
            <wp:extent cx="5733415" cy="3822065"/>
            <wp:effectExtent l="0" t="0" r="0" b="635"/>
            <wp:docPr id="744094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9430" name="Imagen 744094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CEAD" w14:textId="77777777" w:rsidR="0022637C" w:rsidRPr="00583DF7" w:rsidRDefault="0022637C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479A5949" w14:textId="77777777" w:rsidR="00216913" w:rsidRPr="00583DF7" w:rsidRDefault="00216913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076032FE" w14:textId="4F08AEA8" w:rsidR="00216913" w:rsidRPr="00583DF7" w:rsidRDefault="00F47A49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Para todos aquellos que deseen disfrutar de un día escuchando y contemplando el mar, no hay más que bajar a la playa y acudir al espacio reservado para los huéspedes Enclave, </w:t>
      </w:r>
      <w:r w:rsidR="00E7329E">
        <w:rPr>
          <w:rFonts w:ascii="Loew 2.0" w:eastAsia="Loew 2.0" w:hAnsi="Loew 2.0" w:cs="Loew 2.0"/>
          <w:color w:val="114D97"/>
          <w:sz w:val="20"/>
          <w:szCs w:val="20"/>
        </w:rPr>
        <w:t>donde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</w:t>
      </w:r>
      <w:r w:rsidR="00E7329E" w:rsidRPr="00583DF7">
        <w:rPr>
          <w:rFonts w:ascii="Loew 2.0" w:eastAsia="Loew 2.0" w:hAnsi="Loew 2.0" w:cs="Loew 2.0"/>
          <w:color w:val="114D97"/>
          <w:sz w:val="20"/>
          <w:szCs w:val="20"/>
        </w:rPr>
        <w:t>encontrar</w:t>
      </w:r>
      <w:r w:rsidR="00E7329E">
        <w:rPr>
          <w:rFonts w:ascii="Loew 2.0" w:eastAsia="Loew 2.0" w:hAnsi="Loew 2.0" w:cs="Loew 2.0"/>
          <w:color w:val="114D97"/>
          <w:sz w:val="20"/>
          <w:szCs w:val="20"/>
        </w:rPr>
        <w:t>án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camastros y camas balinesas en los que podrán disfrutar los refrescantes cócteles de Cocomar</w:t>
      </w:r>
      <w:r w:rsidR="00E7329E">
        <w:rPr>
          <w:rFonts w:ascii="Loew 2.0" w:eastAsia="Loew 2.0" w:hAnsi="Loew 2.0" w:cs="Loew 2.0"/>
          <w:color w:val="114D97"/>
          <w:sz w:val="20"/>
          <w:szCs w:val="20"/>
        </w:rPr>
        <w:t>,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 el bar de la playa</w:t>
      </w:r>
      <w:r w:rsidR="00E7329E">
        <w:rPr>
          <w:rFonts w:ascii="Loew 2.0" w:eastAsia="Loew 2.0" w:hAnsi="Loew 2.0" w:cs="Loew 2.0"/>
          <w:color w:val="114D97"/>
          <w:sz w:val="20"/>
          <w:szCs w:val="20"/>
        </w:rPr>
        <w:t>, en conjunto al color turquesa del Mar Caribe.</w:t>
      </w:r>
    </w:p>
    <w:p w14:paraId="3492DA4B" w14:textId="77777777" w:rsidR="00E7329E" w:rsidRDefault="00E7329E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27412831" w14:textId="7BAE35AB" w:rsidR="00E7329E" w:rsidRDefault="00E7329E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>
        <w:rPr>
          <w:rFonts w:ascii="Loew 2.0" w:eastAsia="Loew 2.0" w:hAnsi="Loew 2.0" w:cs="Loew 2.0"/>
          <w:color w:val="114D97"/>
          <w:sz w:val="20"/>
          <w:szCs w:val="20"/>
        </w:rPr>
        <w:t>The Spa</w:t>
      </w:r>
    </w:p>
    <w:p w14:paraId="654DE22E" w14:textId="77EADF71" w:rsidR="00E7329E" w:rsidRDefault="00E7329E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088ADF00" w14:textId="4CC6128F" w:rsidR="00E7329E" w:rsidRDefault="00E7329E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>
        <w:rPr>
          <w:rFonts w:ascii="Loew 2.0" w:eastAsia="Loew 2.0" w:hAnsi="Loew 2.0" w:cs="Loew 2.0"/>
          <w:color w:val="114D97"/>
          <w:sz w:val="20"/>
          <w:szCs w:val="20"/>
        </w:rPr>
        <w:t>Como beneficio adicional, los huéspedes mayores de 16 años tienen un acceso incluido durante su estancia al circuito de hidroterapia de The Spa, para comenzar el día de manera relajada o consentirse a lo largo del día.</w:t>
      </w:r>
    </w:p>
    <w:p w14:paraId="65C2E1F9" w14:textId="0063E820" w:rsidR="00E7329E" w:rsidRDefault="00E7329E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13CCBEDD" w14:textId="2AE6E39B" w:rsidR="00E7329E" w:rsidRDefault="00DC3B8E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>
        <w:rPr>
          <w:rFonts w:ascii="Loew 2.0" w:eastAsia="Loew 2.0" w:hAnsi="Loew 2.0" w:cs="Loew 2.0"/>
          <w:noProof/>
          <w:color w:val="114D97"/>
          <w:sz w:val="20"/>
          <w:szCs w:val="20"/>
        </w:rPr>
        <w:lastRenderedPageBreak/>
        <w:drawing>
          <wp:inline distT="0" distB="0" distL="0" distR="0" wp14:anchorId="616CE3F7" wp14:editId="097593A9">
            <wp:extent cx="5733415" cy="3822065"/>
            <wp:effectExtent l="0" t="0" r="0" b="635"/>
            <wp:docPr id="1080129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29650" name="Imagen 10801296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526D" w14:textId="77777777" w:rsidR="00E7329E" w:rsidRPr="00583DF7" w:rsidRDefault="00E7329E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</w:p>
    <w:p w14:paraId="25287777" w14:textId="6C6450D2" w:rsidR="00216913" w:rsidRPr="00583DF7" w:rsidRDefault="00F47A49">
      <w:pPr>
        <w:jc w:val="both"/>
        <w:rPr>
          <w:rFonts w:ascii="Loew 2.0" w:eastAsia="Loew 2.0" w:hAnsi="Loew 2.0" w:cs="Loew 2.0"/>
          <w:color w:val="114D97"/>
          <w:sz w:val="20"/>
          <w:szCs w:val="20"/>
        </w:rPr>
      </w:pPr>
      <w:r w:rsidRPr="00583DF7">
        <w:rPr>
          <w:rFonts w:ascii="Loew 2.0" w:eastAsia="Loew 2.0" w:hAnsi="Loew 2.0" w:cs="Loew 2.0"/>
          <w:color w:val="114D97"/>
          <w:sz w:val="20"/>
          <w:szCs w:val="20"/>
        </w:rPr>
        <w:t xml:space="preserve">Gracias a sus múltiples amenidades, servicio y gastronomía, Hilton Cancun Mar Caribe All-Inclusive Resort ha llevado el Todo Incluido al Todo Extraordinario y, con Enclave, abre la puerta a  más posibilidades que convertirán la estancia del huésped en una experiencia de lujo. </w:t>
      </w:r>
      <w:r w:rsidRPr="00583DF7">
        <w:rPr>
          <w:rFonts w:ascii="Loew 2.0" w:eastAsia="Loew 2.0" w:hAnsi="Loew 2.0" w:cs="Loew 2.0"/>
          <w:color w:val="114D97"/>
          <w:sz w:val="20"/>
          <w:szCs w:val="20"/>
        </w:rPr>
        <w:tab/>
      </w:r>
    </w:p>
    <w:p w14:paraId="1C7BCD86" w14:textId="77777777" w:rsidR="00216913" w:rsidRPr="00583DF7" w:rsidRDefault="00F47A49">
      <w:pPr>
        <w:jc w:val="both"/>
        <w:rPr>
          <w:rFonts w:ascii="Loew 2.0" w:hAnsi="Loew 2.0"/>
          <w:sz w:val="24"/>
          <w:szCs w:val="24"/>
        </w:rPr>
      </w:pPr>
      <w:r w:rsidRPr="00583DF7">
        <w:rPr>
          <w:rFonts w:ascii="Loew 2.0" w:hAnsi="Loew 2.0"/>
          <w:sz w:val="24"/>
          <w:szCs w:val="24"/>
        </w:rPr>
        <w:tab/>
      </w:r>
      <w:r w:rsidRPr="00583DF7">
        <w:rPr>
          <w:rFonts w:ascii="Loew 2.0" w:hAnsi="Loew 2.0"/>
          <w:sz w:val="24"/>
          <w:szCs w:val="24"/>
        </w:rPr>
        <w:tab/>
      </w:r>
      <w:r w:rsidRPr="00583DF7">
        <w:rPr>
          <w:rFonts w:ascii="Loew 2.0" w:hAnsi="Loew 2.0"/>
          <w:sz w:val="24"/>
          <w:szCs w:val="24"/>
        </w:rPr>
        <w:tab/>
      </w:r>
      <w:r w:rsidRPr="00583DF7">
        <w:rPr>
          <w:rFonts w:ascii="Loew 2.0" w:hAnsi="Loew 2.0"/>
          <w:sz w:val="24"/>
          <w:szCs w:val="24"/>
        </w:rPr>
        <w:tab/>
      </w:r>
      <w:r w:rsidRPr="00583DF7">
        <w:rPr>
          <w:rFonts w:ascii="Loew 2.0" w:hAnsi="Loew 2.0"/>
          <w:sz w:val="24"/>
          <w:szCs w:val="24"/>
        </w:rPr>
        <w:tab/>
      </w:r>
      <w:r w:rsidRPr="00583DF7">
        <w:rPr>
          <w:rFonts w:ascii="Loew 2.0" w:hAnsi="Loew 2.0"/>
          <w:sz w:val="24"/>
          <w:szCs w:val="24"/>
        </w:rPr>
        <w:tab/>
      </w:r>
    </w:p>
    <w:p w14:paraId="5488577C" w14:textId="77777777" w:rsidR="00216913" w:rsidRPr="00583DF7" w:rsidRDefault="00F47A49">
      <w:pPr>
        <w:jc w:val="both"/>
        <w:rPr>
          <w:rFonts w:ascii="Loew 2.0" w:hAnsi="Loew 2.0"/>
          <w:b/>
          <w:color w:val="FF6D00"/>
          <w:sz w:val="20"/>
          <w:szCs w:val="20"/>
        </w:rPr>
      </w:pPr>
      <w:r w:rsidRPr="00583DF7">
        <w:rPr>
          <w:rFonts w:ascii="Loew 2.0" w:hAnsi="Loew 2.0"/>
          <w:b/>
          <w:color w:val="FF6D00"/>
          <w:sz w:val="20"/>
          <w:szCs w:val="20"/>
        </w:rPr>
        <w:t>Contacto para prensa:</w:t>
      </w:r>
    </w:p>
    <w:p w14:paraId="0D9106AB" w14:textId="77777777" w:rsidR="00216913" w:rsidRPr="00583DF7" w:rsidRDefault="00F47A49">
      <w:pPr>
        <w:jc w:val="both"/>
        <w:rPr>
          <w:rFonts w:ascii="Loew 2.0" w:hAnsi="Loew 2.0"/>
          <w:b/>
          <w:color w:val="114D97"/>
          <w:sz w:val="20"/>
          <w:szCs w:val="20"/>
        </w:rPr>
      </w:pPr>
      <w:r w:rsidRPr="00583DF7">
        <w:rPr>
          <w:rFonts w:ascii="Loew 2.0" w:hAnsi="Loew 2.0"/>
          <w:b/>
          <w:color w:val="114D97"/>
          <w:sz w:val="20"/>
          <w:szCs w:val="20"/>
        </w:rPr>
        <w:t xml:space="preserve"> </w:t>
      </w:r>
    </w:p>
    <w:p w14:paraId="0FB980B3" w14:textId="77777777" w:rsidR="00216913" w:rsidRPr="00583DF7" w:rsidRDefault="00F47A49">
      <w:pPr>
        <w:jc w:val="both"/>
        <w:rPr>
          <w:rFonts w:ascii="Loew 2.0" w:hAnsi="Loew 2.0"/>
          <w:color w:val="FF6D00"/>
          <w:sz w:val="20"/>
          <w:szCs w:val="20"/>
        </w:rPr>
      </w:pPr>
      <w:r w:rsidRPr="00583DF7">
        <w:rPr>
          <w:rFonts w:ascii="Loew 2.0" w:hAnsi="Loew 2.0"/>
          <w:color w:val="FF6D00"/>
          <w:sz w:val="20"/>
          <w:szCs w:val="20"/>
        </w:rPr>
        <w:t>Roberto Castro</w:t>
      </w:r>
    </w:p>
    <w:p w14:paraId="5A8B1DCE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>rcastro@alchemia.com.mx</w:t>
      </w:r>
    </w:p>
    <w:p w14:paraId="26034C51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>55 4888 2586</w:t>
      </w:r>
    </w:p>
    <w:p w14:paraId="67938927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 xml:space="preserve"> </w:t>
      </w:r>
    </w:p>
    <w:p w14:paraId="2201932F" w14:textId="77777777" w:rsidR="00216913" w:rsidRPr="00583DF7" w:rsidRDefault="00F47A49">
      <w:pPr>
        <w:jc w:val="both"/>
        <w:rPr>
          <w:rFonts w:ascii="Loew 2.0" w:hAnsi="Loew 2.0"/>
          <w:color w:val="FF6D00"/>
          <w:sz w:val="20"/>
          <w:szCs w:val="20"/>
        </w:rPr>
      </w:pPr>
      <w:r w:rsidRPr="00583DF7">
        <w:rPr>
          <w:rFonts w:ascii="Loew 2.0" w:hAnsi="Loew 2.0"/>
          <w:color w:val="FF6D00"/>
          <w:sz w:val="20"/>
          <w:szCs w:val="20"/>
        </w:rPr>
        <w:t>Adriana León</w:t>
      </w:r>
    </w:p>
    <w:p w14:paraId="317828C6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>aleon@alchemia.com.mx</w:t>
      </w:r>
    </w:p>
    <w:p w14:paraId="69C0FE55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>55 4090 4244</w:t>
      </w:r>
    </w:p>
    <w:p w14:paraId="2BE9EAE2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 xml:space="preserve"> </w:t>
      </w:r>
    </w:p>
    <w:p w14:paraId="47E49813" w14:textId="77777777" w:rsidR="00216913" w:rsidRPr="00583DF7" w:rsidRDefault="00F47A49">
      <w:pPr>
        <w:jc w:val="both"/>
        <w:rPr>
          <w:rFonts w:ascii="Loew 2.0" w:hAnsi="Loew 2.0"/>
          <w:color w:val="FF6D00"/>
          <w:sz w:val="20"/>
          <w:szCs w:val="20"/>
        </w:rPr>
      </w:pPr>
      <w:r w:rsidRPr="00583DF7">
        <w:rPr>
          <w:rFonts w:ascii="Loew 2.0" w:hAnsi="Loew 2.0"/>
          <w:color w:val="FF6D00"/>
          <w:sz w:val="20"/>
          <w:szCs w:val="20"/>
        </w:rPr>
        <w:t>Guillermo Villegas</w:t>
      </w:r>
    </w:p>
    <w:p w14:paraId="27AADEAE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>guillermo.villegas@hilton.com</w:t>
      </w:r>
    </w:p>
    <w:p w14:paraId="612D8184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>56 5098 4035</w:t>
      </w:r>
    </w:p>
    <w:p w14:paraId="29CE89A9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</w:rPr>
      </w:pPr>
      <w:r w:rsidRPr="00583DF7">
        <w:rPr>
          <w:rFonts w:ascii="Loew 2.0" w:hAnsi="Loew 2.0"/>
          <w:color w:val="114D97"/>
          <w:sz w:val="20"/>
          <w:szCs w:val="20"/>
        </w:rPr>
        <w:t xml:space="preserve"> </w:t>
      </w:r>
    </w:p>
    <w:p w14:paraId="7383D0AA" w14:textId="77777777" w:rsidR="00216913" w:rsidRPr="00583DF7" w:rsidRDefault="00F47A49">
      <w:pPr>
        <w:jc w:val="both"/>
        <w:rPr>
          <w:rFonts w:ascii="Loew 2.0" w:hAnsi="Loew 2.0"/>
          <w:color w:val="FF6D00"/>
          <w:sz w:val="20"/>
          <w:szCs w:val="20"/>
        </w:rPr>
      </w:pPr>
      <w:r w:rsidRPr="00583DF7">
        <w:rPr>
          <w:rFonts w:ascii="Loew 2.0" w:hAnsi="Loew 2.0"/>
          <w:color w:val="FF6D00"/>
          <w:sz w:val="20"/>
          <w:szCs w:val="20"/>
        </w:rPr>
        <w:t>Rodrigo Arellano</w:t>
      </w:r>
    </w:p>
    <w:p w14:paraId="22E8F369" w14:textId="77777777" w:rsidR="00216913" w:rsidRPr="00583DF7" w:rsidRDefault="00F47A49">
      <w:pPr>
        <w:jc w:val="both"/>
        <w:rPr>
          <w:rFonts w:ascii="Loew 2.0" w:hAnsi="Loew 2.0"/>
          <w:color w:val="0000FF"/>
          <w:sz w:val="20"/>
          <w:szCs w:val="20"/>
        </w:rPr>
      </w:pPr>
      <w:r w:rsidRPr="00583DF7">
        <w:rPr>
          <w:rFonts w:ascii="Loew 2.0" w:hAnsi="Loew 2.0"/>
          <w:color w:val="0000FF"/>
          <w:sz w:val="20"/>
          <w:szCs w:val="20"/>
        </w:rPr>
        <w:t>rodrigo.arellano@hilton.com</w:t>
      </w:r>
    </w:p>
    <w:p w14:paraId="5DCEBB1D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  <w:lang w:val="en-US"/>
        </w:rPr>
      </w:pPr>
      <w:r w:rsidRPr="00583DF7">
        <w:rPr>
          <w:rFonts w:ascii="Loew 2.0" w:hAnsi="Loew 2.0"/>
          <w:color w:val="114D97"/>
          <w:sz w:val="20"/>
          <w:szCs w:val="20"/>
          <w:lang w:val="en-US"/>
        </w:rPr>
        <w:t>56 5098 4038</w:t>
      </w:r>
    </w:p>
    <w:p w14:paraId="5EED3BAC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  <w:lang w:val="en-US"/>
        </w:rPr>
      </w:pPr>
      <w:r w:rsidRPr="00583DF7">
        <w:rPr>
          <w:rFonts w:ascii="Loew 2.0" w:hAnsi="Loew 2.0"/>
          <w:color w:val="114D97"/>
          <w:sz w:val="20"/>
          <w:szCs w:val="20"/>
          <w:lang w:val="en-US"/>
        </w:rPr>
        <w:t xml:space="preserve"> </w:t>
      </w:r>
    </w:p>
    <w:p w14:paraId="4E172427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  <w:lang w:val="en-US"/>
        </w:rPr>
      </w:pPr>
      <w:r w:rsidRPr="00583DF7">
        <w:rPr>
          <w:rFonts w:ascii="Loew 2.0" w:hAnsi="Loew 2.0"/>
          <w:color w:val="FF6D00"/>
          <w:sz w:val="20"/>
          <w:szCs w:val="20"/>
          <w:lang w:val="en-US"/>
        </w:rPr>
        <w:lastRenderedPageBreak/>
        <w:t>Facebook:</w:t>
      </w:r>
      <w:hyperlink r:id="rId13">
        <w:r w:rsidRPr="00583DF7">
          <w:rPr>
            <w:rFonts w:ascii="Loew 2.0" w:hAnsi="Loew 2.0"/>
            <w:color w:val="114D97"/>
            <w:sz w:val="20"/>
            <w:szCs w:val="20"/>
            <w:lang w:val="en-US"/>
          </w:rPr>
          <w:t xml:space="preserve"> https://www.facebook.com/HiltonCancunMarCaribe</w:t>
        </w:r>
      </w:hyperlink>
    </w:p>
    <w:p w14:paraId="68D2D0DF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  <w:lang w:val="en-US"/>
        </w:rPr>
      </w:pPr>
      <w:r w:rsidRPr="00583DF7">
        <w:rPr>
          <w:rFonts w:ascii="Loew 2.0" w:hAnsi="Loew 2.0"/>
          <w:color w:val="FF6D00"/>
          <w:sz w:val="20"/>
          <w:szCs w:val="20"/>
          <w:lang w:val="en-US"/>
        </w:rPr>
        <w:t>Instagram:</w:t>
      </w:r>
      <w:hyperlink r:id="rId14">
        <w:r w:rsidRPr="00583DF7">
          <w:rPr>
            <w:rFonts w:ascii="Loew 2.0" w:hAnsi="Loew 2.0"/>
            <w:color w:val="114D97"/>
            <w:sz w:val="20"/>
            <w:szCs w:val="20"/>
            <w:lang w:val="en-US"/>
          </w:rPr>
          <w:t xml:space="preserve"> https://www.instagram.com/HiltonCancunMarCaribe</w:t>
        </w:r>
      </w:hyperlink>
    </w:p>
    <w:p w14:paraId="7AA3D9A5" w14:textId="77777777" w:rsidR="00216913" w:rsidRPr="00583DF7" w:rsidRDefault="00F47A49">
      <w:pPr>
        <w:jc w:val="both"/>
        <w:rPr>
          <w:rFonts w:ascii="Loew 2.0" w:hAnsi="Loew 2.0"/>
          <w:color w:val="114D97"/>
          <w:sz w:val="20"/>
          <w:szCs w:val="20"/>
          <w:lang w:val="en-US"/>
        </w:rPr>
      </w:pPr>
      <w:r w:rsidRPr="00583DF7">
        <w:rPr>
          <w:rFonts w:ascii="Loew 2.0" w:hAnsi="Loew 2.0"/>
          <w:color w:val="FF6D00"/>
          <w:sz w:val="20"/>
          <w:szCs w:val="20"/>
          <w:lang w:val="en-US"/>
        </w:rPr>
        <w:t>LinkedIn:</w:t>
      </w:r>
      <w:hyperlink r:id="rId15">
        <w:r w:rsidRPr="00583DF7">
          <w:rPr>
            <w:rFonts w:ascii="Loew 2.0" w:hAnsi="Loew 2.0"/>
            <w:color w:val="114D97"/>
            <w:sz w:val="20"/>
            <w:szCs w:val="20"/>
            <w:lang w:val="en-US"/>
          </w:rPr>
          <w:t xml:space="preserve"> https://www.linkedin.com/company/hilton-cancun-mar-caribe</w:t>
        </w:r>
      </w:hyperlink>
    </w:p>
    <w:p w14:paraId="7AE17896" w14:textId="77777777" w:rsidR="00216913" w:rsidRPr="0022637C" w:rsidRDefault="00F47A49">
      <w:pPr>
        <w:jc w:val="both"/>
        <w:rPr>
          <w:lang w:val="en-US"/>
        </w:rPr>
      </w:pPr>
      <w:r w:rsidRPr="0022637C">
        <w:rPr>
          <w:lang w:val="en-US"/>
        </w:rPr>
        <w:t xml:space="preserve"> </w:t>
      </w:r>
    </w:p>
    <w:p w14:paraId="36DC1731" w14:textId="77777777" w:rsidR="00216913" w:rsidRPr="0022637C" w:rsidRDefault="00216913">
      <w:pPr>
        <w:jc w:val="both"/>
        <w:rPr>
          <w:sz w:val="24"/>
          <w:szCs w:val="24"/>
          <w:lang w:val="en-US"/>
        </w:rPr>
      </w:pPr>
    </w:p>
    <w:p w14:paraId="347280A7" w14:textId="77777777" w:rsidR="00216913" w:rsidRPr="0022637C" w:rsidRDefault="00F47A49">
      <w:pPr>
        <w:jc w:val="both"/>
        <w:rPr>
          <w:sz w:val="24"/>
          <w:szCs w:val="24"/>
          <w:lang w:val="en-US"/>
        </w:rPr>
      </w:pPr>
      <w:r w:rsidRPr="0022637C">
        <w:rPr>
          <w:sz w:val="24"/>
          <w:szCs w:val="24"/>
          <w:lang w:val="en-US"/>
        </w:rPr>
        <w:tab/>
      </w:r>
      <w:r w:rsidRPr="0022637C">
        <w:rPr>
          <w:sz w:val="24"/>
          <w:szCs w:val="24"/>
          <w:lang w:val="en-US"/>
        </w:rPr>
        <w:tab/>
      </w:r>
    </w:p>
    <w:p w14:paraId="27BE55F2" w14:textId="77777777" w:rsidR="00216913" w:rsidRPr="0022637C" w:rsidRDefault="00216913">
      <w:pPr>
        <w:jc w:val="both"/>
        <w:rPr>
          <w:sz w:val="24"/>
          <w:szCs w:val="24"/>
          <w:lang w:val="en-US"/>
        </w:rPr>
      </w:pPr>
    </w:p>
    <w:sectPr w:rsidR="00216913" w:rsidRPr="0022637C">
      <w:headerReference w:type="default" r:id="rId16"/>
      <w:pgSz w:w="11909" w:h="16834"/>
      <w:pgMar w:top="1440" w:right="1440" w:bottom="13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EA728" w14:textId="77777777" w:rsidR="009865DF" w:rsidRDefault="009865DF">
      <w:pPr>
        <w:spacing w:line="240" w:lineRule="auto"/>
      </w:pPr>
      <w:r>
        <w:separator/>
      </w:r>
    </w:p>
  </w:endnote>
  <w:endnote w:type="continuationSeparator" w:id="0">
    <w:p w14:paraId="4101E351" w14:textId="77777777" w:rsidR="009865DF" w:rsidRDefault="009865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ew 2.0">
    <w:panose1 w:val="020B0604020202020204"/>
    <w:charset w:val="4D"/>
    <w:family w:val="auto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EA3C8" w14:textId="77777777" w:rsidR="009865DF" w:rsidRDefault="009865DF">
      <w:pPr>
        <w:spacing w:line="240" w:lineRule="auto"/>
      </w:pPr>
      <w:r>
        <w:separator/>
      </w:r>
    </w:p>
  </w:footnote>
  <w:footnote w:type="continuationSeparator" w:id="0">
    <w:p w14:paraId="427BB201" w14:textId="77777777" w:rsidR="009865DF" w:rsidRDefault="009865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C405F" w14:textId="77777777" w:rsidR="00216913" w:rsidRDefault="00F47A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8DF6BC" wp14:editId="0D3F4F29">
          <wp:extent cx="1148761" cy="1024747"/>
          <wp:effectExtent l="0" t="0" r="0" b="0"/>
          <wp:docPr id="17611237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8761" cy="1024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7E2247" w14:textId="77777777" w:rsidR="00216913" w:rsidRDefault="002169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CE3663"/>
    <w:multiLevelType w:val="multilevel"/>
    <w:tmpl w:val="6090D0A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 w16cid:durableId="1313218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913"/>
    <w:rsid w:val="000B047B"/>
    <w:rsid w:val="001F717B"/>
    <w:rsid w:val="00216913"/>
    <w:rsid w:val="0022637C"/>
    <w:rsid w:val="003542AD"/>
    <w:rsid w:val="003B32BB"/>
    <w:rsid w:val="003F4788"/>
    <w:rsid w:val="00520613"/>
    <w:rsid w:val="00524042"/>
    <w:rsid w:val="00533766"/>
    <w:rsid w:val="00583DF7"/>
    <w:rsid w:val="00850FFF"/>
    <w:rsid w:val="008660A8"/>
    <w:rsid w:val="008E5BF4"/>
    <w:rsid w:val="009865DF"/>
    <w:rsid w:val="00AF4571"/>
    <w:rsid w:val="00B3353A"/>
    <w:rsid w:val="00DB2B80"/>
    <w:rsid w:val="00DC3B8E"/>
    <w:rsid w:val="00E45D72"/>
    <w:rsid w:val="00E7329E"/>
    <w:rsid w:val="00F47A49"/>
    <w:rsid w:val="00FB2827"/>
    <w:rsid w:val="00FD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A131F8"/>
  <w15:docId w15:val="{7EAFE7CD-FD03-7246-9B27-C061D97A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454F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54F6"/>
  </w:style>
  <w:style w:type="paragraph" w:styleId="Piedepgina">
    <w:name w:val="footer"/>
    <w:basedOn w:val="Normal"/>
    <w:link w:val="PiedepginaCar"/>
    <w:uiPriority w:val="99"/>
    <w:unhideWhenUsed/>
    <w:rsid w:val="004454F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4F6"/>
  </w:style>
  <w:style w:type="paragraph" w:styleId="Prrafodelista">
    <w:name w:val="List Paragraph"/>
    <w:basedOn w:val="Normal"/>
    <w:uiPriority w:val="34"/>
    <w:qFormat/>
    <w:rsid w:val="004454F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908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08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08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08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08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8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8B0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CB60B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HiltonCancunMarCari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hilton-cancun-mar-carib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HiltonCancunMarCari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9vVwRL1kjfw/WxD1VT7QMbStpQ==">CgMxLjA4AHIhMTFzaE00MWdSSG1nR0xPT1NRN0xyeUxhNnQ1cDNhckF0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711</Words>
  <Characters>3914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 Villegas</dc:creator>
  <cp:lastModifiedBy>Alchemia 5</cp:lastModifiedBy>
  <cp:revision>2</cp:revision>
  <dcterms:created xsi:type="dcterms:W3CDTF">2024-09-03T19:54:00Z</dcterms:created>
  <dcterms:modified xsi:type="dcterms:W3CDTF">2024-09-03T19:54:00Z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d1c6795578dc99bcda5ca6033150b776eaf3b0b7ede1709af99dbd905839a728</vt:lpwstr>
  </property>
</Properties>
</file>